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76"/>
        <w:gridCol w:w="910"/>
        <w:gridCol w:w="364"/>
        <w:gridCol w:w="536"/>
        <w:gridCol w:w="1251"/>
        <w:gridCol w:w="588"/>
        <w:gridCol w:w="933"/>
        <w:gridCol w:w="382"/>
        <w:gridCol w:w="404"/>
        <w:gridCol w:w="2982"/>
        <w:gridCol w:w="312"/>
        <w:gridCol w:w="688"/>
        <w:gridCol w:w="853"/>
      </w:tblGrid>
      <w:tr w:rsidR="00B06E37" w:rsidRPr="00491993" w14:paraId="1DFB0B86" w14:textId="77777777" w:rsidTr="00B06E37">
        <w:trPr>
          <w:trHeight w:val="145"/>
        </w:trPr>
        <w:tc>
          <w:tcPr>
            <w:tcW w:w="5175" w:type="dxa"/>
            <w:gridSpan w:val="8"/>
            <w:vAlign w:val="center"/>
          </w:tcPr>
          <w:p w14:paraId="63C14C01" w14:textId="77777777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BF92" w14:textId="1C6E12D2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14533">
              <w:t>Бисера С. Јевтић</w:t>
            </w:r>
          </w:p>
        </w:tc>
      </w:tr>
      <w:tr w:rsidR="00B06E37" w:rsidRPr="00491993" w14:paraId="1FD6D752" w14:textId="77777777" w:rsidTr="00B06E37">
        <w:trPr>
          <w:trHeight w:val="145"/>
        </w:trPr>
        <w:tc>
          <w:tcPr>
            <w:tcW w:w="5175" w:type="dxa"/>
            <w:gridSpan w:val="8"/>
            <w:vAlign w:val="center"/>
          </w:tcPr>
          <w:p w14:paraId="42F5D218" w14:textId="77777777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5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C852" w14:textId="45D4D336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14533">
              <w:t>Редовни професор</w:t>
            </w:r>
          </w:p>
        </w:tc>
      </w:tr>
      <w:tr w:rsidR="00B06E37" w:rsidRPr="00491993" w14:paraId="16EF4745" w14:textId="77777777" w:rsidTr="00B06E37">
        <w:trPr>
          <w:trHeight w:val="58"/>
        </w:trPr>
        <w:tc>
          <w:tcPr>
            <w:tcW w:w="5175" w:type="dxa"/>
            <w:gridSpan w:val="8"/>
            <w:vAlign w:val="center"/>
          </w:tcPr>
          <w:p w14:paraId="100F1D10" w14:textId="77777777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 w:rsidRPr="0049199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B219" w14:textId="10B79F0E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14533">
              <w:t>Филозофски факултет у Нишу, 1.10. 2008.</w:t>
            </w:r>
          </w:p>
        </w:tc>
      </w:tr>
      <w:tr w:rsidR="00B06E37" w:rsidRPr="00491993" w14:paraId="2CF0160C" w14:textId="77777777" w:rsidTr="00B06E37">
        <w:trPr>
          <w:trHeight w:val="58"/>
        </w:trPr>
        <w:tc>
          <w:tcPr>
            <w:tcW w:w="5175" w:type="dxa"/>
            <w:gridSpan w:val="8"/>
            <w:vAlign w:val="center"/>
          </w:tcPr>
          <w:p w14:paraId="748DE1E7" w14:textId="77777777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051D5" w14:textId="6F5D86CB" w:rsidR="00B06E37" w:rsidRPr="00491993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14533">
              <w:t>Педагогија</w:t>
            </w:r>
          </w:p>
        </w:tc>
      </w:tr>
      <w:tr w:rsidR="00621C2A" w:rsidRPr="00491993" w14:paraId="0BDBE2F6" w14:textId="77777777" w:rsidTr="00B06E37">
        <w:trPr>
          <w:trHeight w:val="127"/>
        </w:trPr>
        <w:tc>
          <w:tcPr>
            <w:tcW w:w="10796" w:type="dxa"/>
            <w:gridSpan w:val="14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B06E37">
        <w:trPr>
          <w:trHeight w:val="235"/>
        </w:trPr>
        <w:tc>
          <w:tcPr>
            <w:tcW w:w="1503" w:type="dxa"/>
            <w:gridSpan w:val="3"/>
            <w:vAlign w:val="center"/>
          </w:tcPr>
          <w:p w14:paraId="0D9EA2C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D6801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Година </w:t>
            </w:r>
          </w:p>
        </w:tc>
        <w:tc>
          <w:tcPr>
            <w:tcW w:w="3558" w:type="dxa"/>
            <w:gridSpan w:val="5"/>
            <w:vAlign w:val="center"/>
          </w:tcPr>
          <w:p w14:paraId="54FD7C4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Институција </w:t>
            </w:r>
          </w:p>
        </w:tc>
        <w:tc>
          <w:tcPr>
            <w:tcW w:w="2982" w:type="dxa"/>
            <w:vAlign w:val="center"/>
          </w:tcPr>
          <w:p w14:paraId="1B957BE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Научна или уметничка о</w:t>
            </w:r>
            <w:r w:rsidRPr="00491993">
              <w:rPr>
                <w:lang w:val="sr-Cyrl-CS"/>
              </w:rPr>
              <w:t xml:space="preserve">бласт </w:t>
            </w:r>
          </w:p>
        </w:tc>
        <w:tc>
          <w:tcPr>
            <w:tcW w:w="1853" w:type="dxa"/>
            <w:gridSpan w:val="3"/>
            <w:vAlign w:val="center"/>
          </w:tcPr>
          <w:p w14:paraId="50BFD530" w14:textId="387E9116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Ужа научна област</w:t>
            </w:r>
          </w:p>
        </w:tc>
      </w:tr>
      <w:tr w:rsidR="00B06E37" w:rsidRPr="00491993" w14:paraId="0020BE62" w14:textId="77777777" w:rsidTr="00B06E37">
        <w:trPr>
          <w:trHeight w:val="58"/>
        </w:trPr>
        <w:tc>
          <w:tcPr>
            <w:tcW w:w="1503" w:type="dxa"/>
            <w:gridSpan w:val="3"/>
            <w:vAlign w:val="center"/>
          </w:tcPr>
          <w:p w14:paraId="609826A8" w14:textId="77777777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FE56E" w14:textId="7FFADCE4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2018.</w:t>
            </w:r>
          </w:p>
        </w:tc>
        <w:tc>
          <w:tcPr>
            <w:tcW w:w="3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1841B" w14:textId="55F921E5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Филозофски факултет у Нишу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5BCCC" w14:textId="51962CD3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Педагошке и андрагошке науке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D8C4" w14:textId="0942844E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bookmarkStart w:id="0" w:name="__DdeLink__806_24559138"/>
            <w:r w:rsidRPr="00B06E37">
              <w:t>Педагогија</w:t>
            </w:r>
            <w:bookmarkEnd w:id="0"/>
          </w:p>
        </w:tc>
      </w:tr>
      <w:tr w:rsidR="00B06E37" w:rsidRPr="00491993" w14:paraId="0A2C4B86" w14:textId="77777777" w:rsidTr="00B06E37">
        <w:trPr>
          <w:trHeight w:val="58"/>
        </w:trPr>
        <w:tc>
          <w:tcPr>
            <w:tcW w:w="1503" w:type="dxa"/>
            <w:gridSpan w:val="3"/>
            <w:vAlign w:val="center"/>
          </w:tcPr>
          <w:p w14:paraId="03346DA7" w14:textId="77777777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F4E0E" w14:textId="57DA5C28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2007.</w:t>
            </w:r>
          </w:p>
        </w:tc>
        <w:tc>
          <w:tcPr>
            <w:tcW w:w="3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21B49" w14:textId="6F0E50BB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ru-RU"/>
              </w:rPr>
              <w:t>Филозофски факултет у Новом Саду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D798E" w14:textId="133C0CD9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Педагошке и андрагошке науке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F6FF" w14:textId="01C59E81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Педагогија</w:t>
            </w:r>
          </w:p>
        </w:tc>
      </w:tr>
      <w:tr w:rsidR="00B06E37" w:rsidRPr="00491993" w14:paraId="7B9D8AC7" w14:textId="77777777" w:rsidTr="00B06E37">
        <w:trPr>
          <w:trHeight w:val="58"/>
        </w:trPr>
        <w:tc>
          <w:tcPr>
            <w:tcW w:w="1503" w:type="dxa"/>
            <w:gridSpan w:val="3"/>
            <w:vAlign w:val="center"/>
          </w:tcPr>
          <w:p w14:paraId="6A0D02F9" w14:textId="77777777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Диплома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7F695" w14:textId="155E5AC9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1997.</w:t>
            </w:r>
          </w:p>
        </w:tc>
        <w:tc>
          <w:tcPr>
            <w:tcW w:w="3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B69BA" w14:textId="5FCD9308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Филозофски факултет у Приштини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3D5DE" w14:textId="6C8E8BB8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Педагошке и андрагошке науке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08290" w14:textId="33930EAD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Педагогија</w:t>
            </w:r>
          </w:p>
        </w:tc>
      </w:tr>
      <w:tr w:rsidR="00621C2A" w:rsidRPr="00491993" w14:paraId="26093982" w14:textId="77777777" w:rsidTr="00B06E37">
        <w:trPr>
          <w:trHeight w:val="100"/>
        </w:trPr>
        <w:tc>
          <w:tcPr>
            <w:tcW w:w="10796" w:type="dxa"/>
            <w:gridSpan w:val="14"/>
            <w:vAlign w:val="center"/>
          </w:tcPr>
          <w:p w14:paraId="65E1E489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621C2A" w:rsidRPr="00B06E37" w14:paraId="1C78193A" w14:textId="77777777" w:rsidTr="0006594B">
        <w:trPr>
          <w:trHeight w:val="199"/>
        </w:trPr>
        <w:tc>
          <w:tcPr>
            <w:tcW w:w="593" w:type="dxa"/>
            <w:gridSpan w:val="2"/>
            <w:vAlign w:val="center"/>
          </w:tcPr>
          <w:p w14:paraId="715552AC" w14:textId="22DE59CD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Р.Б..</w:t>
            </w:r>
          </w:p>
        </w:tc>
        <w:tc>
          <w:tcPr>
            <w:tcW w:w="1274" w:type="dxa"/>
            <w:gridSpan w:val="2"/>
            <w:vAlign w:val="center"/>
          </w:tcPr>
          <w:p w14:paraId="71517230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</w:pPr>
            <w:r w:rsidRPr="00B06E37">
              <w:t>Ознака предмета</w:t>
            </w:r>
          </w:p>
        </w:tc>
        <w:tc>
          <w:tcPr>
            <w:tcW w:w="2375" w:type="dxa"/>
            <w:gridSpan w:val="3"/>
            <w:vAlign w:val="center"/>
          </w:tcPr>
          <w:p w14:paraId="5C96963E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iCs/>
              </w:rPr>
              <w:t>Назив предмета</w:t>
            </w:r>
          </w:p>
        </w:tc>
        <w:tc>
          <w:tcPr>
            <w:tcW w:w="1315" w:type="dxa"/>
            <w:gridSpan w:val="2"/>
            <w:vAlign w:val="center"/>
          </w:tcPr>
          <w:p w14:paraId="180EBDA4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</w:pPr>
            <w:r w:rsidRPr="00B06E37">
              <w:t>Вид наставе</w:t>
            </w:r>
          </w:p>
        </w:tc>
        <w:tc>
          <w:tcPr>
            <w:tcW w:w="4386" w:type="dxa"/>
            <w:gridSpan w:val="4"/>
            <w:vAlign w:val="center"/>
          </w:tcPr>
          <w:p w14:paraId="088DEC63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</w:pPr>
            <w:r w:rsidRPr="00B06E37">
              <w:rPr>
                <w:iCs/>
              </w:rPr>
              <w:t xml:space="preserve">Назив студијског програма </w:t>
            </w:r>
          </w:p>
        </w:tc>
        <w:tc>
          <w:tcPr>
            <w:tcW w:w="853" w:type="dxa"/>
            <w:vAlign w:val="center"/>
          </w:tcPr>
          <w:p w14:paraId="47B24118" w14:textId="0384ED08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B06E37">
              <w:rPr>
                <w:iCs/>
              </w:rPr>
              <w:t>В</w:t>
            </w:r>
            <w:r w:rsidRPr="00B06E37">
              <w:rPr>
                <w:iCs/>
                <w:lang w:val="sr-Cyrl-CS"/>
              </w:rPr>
              <w:t>рста студија</w:t>
            </w:r>
          </w:p>
        </w:tc>
      </w:tr>
      <w:tr w:rsidR="00B06E37" w:rsidRPr="00B06E37" w14:paraId="3DFCB838" w14:textId="77777777" w:rsidTr="0006594B">
        <w:trPr>
          <w:trHeight w:val="58"/>
        </w:trPr>
        <w:tc>
          <w:tcPr>
            <w:tcW w:w="593" w:type="dxa"/>
            <w:gridSpan w:val="2"/>
            <w:vAlign w:val="center"/>
          </w:tcPr>
          <w:p w14:paraId="466C81F0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1B30C" w14:textId="76868FB8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PEDOAS1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EAB8C" w14:textId="234472DE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Увод у педагогију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8120C" w14:textId="13F76D37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91753" w14:textId="1625A429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Педагогија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9124" w14:textId="3D176FD1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ОАС</w:t>
            </w:r>
          </w:p>
        </w:tc>
      </w:tr>
      <w:tr w:rsidR="00B06E37" w:rsidRPr="00B06E37" w14:paraId="44BCF7BE" w14:textId="77777777" w:rsidTr="0006594B">
        <w:trPr>
          <w:trHeight w:val="58"/>
        </w:trPr>
        <w:tc>
          <w:tcPr>
            <w:tcW w:w="593" w:type="dxa"/>
            <w:gridSpan w:val="2"/>
            <w:vAlign w:val="center"/>
          </w:tcPr>
          <w:p w14:paraId="23340148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1DED5" w14:textId="4729843C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PEDOAS5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E4348" w14:textId="1EC2CD70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Основи педагогије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7F9F3" w14:textId="324FFAC9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C9C1E" w14:textId="4154B43B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Педагогија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179E" w14:textId="699312A6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ОАС</w:t>
            </w:r>
          </w:p>
        </w:tc>
      </w:tr>
      <w:tr w:rsidR="00B06E37" w:rsidRPr="00B06E37" w14:paraId="51526C57" w14:textId="77777777" w:rsidTr="0006594B">
        <w:trPr>
          <w:trHeight w:val="58"/>
        </w:trPr>
        <w:tc>
          <w:tcPr>
            <w:tcW w:w="593" w:type="dxa"/>
            <w:gridSpan w:val="2"/>
            <w:vAlign w:val="center"/>
          </w:tcPr>
          <w:p w14:paraId="20790AB8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CEE63" w14:textId="4A3F54A1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PEDOAS16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238FC" w14:textId="7A9E74A9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Теорије моралног васпитања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10066" w14:textId="2BEE5EDF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935A1" w14:textId="72BA6501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ru-RU"/>
              </w:rPr>
              <w:t>Педагогија, Историја, Енглески језик и књижевност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B1C87" w14:textId="73C1C8F4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ОАС</w:t>
            </w:r>
          </w:p>
        </w:tc>
      </w:tr>
      <w:tr w:rsidR="00B06E37" w:rsidRPr="00B06E37" w14:paraId="154DC581" w14:textId="77777777" w:rsidTr="0006594B">
        <w:trPr>
          <w:trHeight w:val="127"/>
        </w:trPr>
        <w:tc>
          <w:tcPr>
            <w:tcW w:w="593" w:type="dxa"/>
            <w:gridSpan w:val="2"/>
            <w:vAlign w:val="center"/>
          </w:tcPr>
          <w:p w14:paraId="621324D6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7920C7" w14:textId="6C472090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PEDOAS36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B2F83" w14:textId="7FB9321D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it-IT"/>
              </w:rPr>
              <w:t>М</w:t>
            </w:r>
            <w:r w:rsidRPr="00B06E37">
              <w:rPr>
                <w:lang w:val="ru-RU"/>
              </w:rPr>
              <w:t>етодика рада педагога у предшколским установама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776D" w14:textId="7EC481D6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46B57" w14:textId="53B5DFF5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Педагогија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9ACE" w14:textId="035DA588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ОАС</w:t>
            </w:r>
          </w:p>
        </w:tc>
      </w:tr>
      <w:tr w:rsidR="00B06E37" w:rsidRPr="00B06E37" w14:paraId="14666312" w14:textId="77777777" w:rsidTr="0006594B">
        <w:trPr>
          <w:trHeight w:val="58"/>
        </w:trPr>
        <w:tc>
          <w:tcPr>
            <w:tcW w:w="593" w:type="dxa"/>
            <w:gridSpan w:val="2"/>
            <w:vAlign w:val="center"/>
          </w:tcPr>
          <w:p w14:paraId="639E9238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C5C90" w14:textId="3AA3F89F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PEDOAS32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7E192" w14:textId="3F85B7AA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Основи социјалне педагогије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56F09" w14:textId="07E3CEAD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193AC" w14:textId="497C7520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ru-RU"/>
              </w:rPr>
              <w:t>Педагогија, Француски језик и књижевност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FA71" w14:textId="46A621E5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ОАС</w:t>
            </w:r>
          </w:p>
        </w:tc>
      </w:tr>
      <w:tr w:rsidR="00B06E37" w:rsidRPr="00B06E37" w14:paraId="6EE4F44F" w14:textId="77777777" w:rsidTr="0006594B">
        <w:trPr>
          <w:trHeight w:val="58"/>
        </w:trPr>
        <w:tc>
          <w:tcPr>
            <w:tcW w:w="593" w:type="dxa"/>
            <w:gridSpan w:val="2"/>
            <w:vAlign w:val="center"/>
          </w:tcPr>
          <w:p w14:paraId="63040CC7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93354" w14:textId="77777777" w:rsidR="00B06E37" w:rsidRDefault="00B06E37" w:rsidP="00B06E37">
            <w:pPr>
              <w:tabs>
                <w:tab w:val="left" w:pos="567"/>
              </w:tabs>
              <w:spacing w:before="20" w:after="20"/>
            </w:pPr>
            <w:r w:rsidRPr="00B06E37">
              <w:t>PEDOAS45</w:t>
            </w:r>
            <w:r w:rsidR="0006594B">
              <w:t>;</w:t>
            </w:r>
          </w:p>
          <w:p w14:paraId="2D6B1D43" w14:textId="67A5A4AC" w:rsidR="0006594B" w:rsidRPr="00B06E37" w:rsidRDefault="0006594B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OPD030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E6D8F" w14:textId="37B05FFA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Интеркултурално васпитање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DAEBD" w14:textId="045ED78F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B54D72" w14:textId="117B1164" w:rsidR="00B06E37" w:rsidRPr="0006594B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B06E37">
              <w:rPr>
                <w:lang w:val="ru-RU"/>
              </w:rPr>
              <w:t>Педагогија, Немачки језик и књижевност, Социјална политика и социјални рад</w:t>
            </w:r>
            <w:r w:rsidR="0006594B">
              <w:rPr>
                <w:lang w:val="sr-Latn-RS"/>
              </w:rPr>
              <w:t xml:space="preserve">, </w:t>
            </w:r>
            <w:r w:rsidR="0006594B">
              <w:rPr>
                <w:lang w:val="sr-Cyrl-RS"/>
              </w:rPr>
              <w:t>Социологија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E9FA" w14:textId="64F103E1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ОАС</w:t>
            </w:r>
          </w:p>
        </w:tc>
      </w:tr>
      <w:tr w:rsidR="00B06E37" w:rsidRPr="00B06E37" w14:paraId="34874892" w14:textId="77777777" w:rsidTr="0006594B">
        <w:trPr>
          <w:trHeight w:val="58"/>
        </w:trPr>
        <w:tc>
          <w:tcPr>
            <w:tcW w:w="593" w:type="dxa"/>
            <w:gridSpan w:val="2"/>
            <w:vAlign w:val="center"/>
          </w:tcPr>
          <w:p w14:paraId="674C9BFA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8BEFC" w14:textId="0D2EB073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PEDNS4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937202" w14:textId="5333D9DB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Социјална педагогија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993DC" w14:textId="07399B9A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A621E" w14:textId="48130BC8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Педагогија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31B32" w14:textId="1DB7D146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МАС</w:t>
            </w:r>
          </w:p>
        </w:tc>
      </w:tr>
      <w:tr w:rsidR="00B06E37" w:rsidRPr="00B06E37" w14:paraId="5954DD62" w14:textId="77777777" w:rsidTr="0006594B">
        <w:trPr>
          <w:trHeight w:val="58"/>
        </w:trPr>
        <w:tc>
          <w:tcPr>
            <w:tcW w:w="593" w:type="dxa"/>
            <w:gridSpan w:val="2"/>
            <w:vAlign w:val="center"/>
          </w:tcPr>
          <w:p w14:paraId="3AC1EEF2" w14:textId="77777777" w:rsidR="00B06E37" w:rsidRPr="00B06E37" w:rsidRDefault="00B06E37" w:rsidP="00B06E37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89999" w14:textId="2FE42733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PNI14</w:t>
            </w:r>
          </w:p>
        </w:tc>
        <w:tc>
          <w:tcPr>
            <w:tcW w:w="2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95AB3" w14:textId="5EC08EEA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Педагошкo саветодавни рад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94FE1" w14:textId="1C379A7A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предавања</w:t>
            </w:r>
          </w:p>
        </w:tc>
        <w:tc>
          <w:tcPr>
            <w:tcW w:w="4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A5630" w14:textId="1C2DEA47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ru-RU"/>
              </w:rPr>
              <w:t>Педагогија, Образовање наставника предметне наставе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350B" w14:textId="288162DC" w:rsidR="00B06E37" w:rsidRPr="00B06E37" w:rsidRDefault="00B06E37" w:rsidP="00B06E3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t>МАС</w:t>
            </w:r>
          </w:p>
        </w:tc>
      </w:tr>
      <w:tr w:rsidR="00621C2A" w:rsidRPr="00491993" w14:paraId="33F06C59" w14:textId="77777777" w:rsidTr="00B06E37">
        <w:trPr>
          <w:trHeight w:val="427"/>
        </w:trPr>
        <w:tc>
          <w:tcPr>
            <w:tcW w:w="10796" w:type="dxa"/>
            <w:gridSpan w:val="14"/>
            <w:vAlign w:val="center"/>
          </w:tcPr>
          <w:p w14:paraId="36F36EDA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06E37" w:rsidRPr="00B06E37" w14:paraId="07FC430A" w14:textId="77777777" w:rsidTr="00B06E37">
        <w:trPr>
          <w:trHeight w:val="427"/>
        </w:trPr>
        <w:tc>
          <w:tcPr>
            <w:tcW w:w="517" w:type="dxa"/>
            <w:vAlign w:val="center"/>
          </w:tcPr>
          <w:p w14:paraId="2979734A" w14:textId="77777777" w:rsidR="00B06E37" w:rsidRPr="00B06E37" w:rsidRDefault="00B06E37" w:rsidP="00B06E3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8B95F" w14:textId="506FB94A" w:rsidR="00B06E37" w:rsidRPr="00B06E37" w:rsidRDefault="00B06E37" w:rsidP="00B06E3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B06E37">
              <w:rPr>
                <w:rFonts w:eastAsia="Calibri"/>
                <w:b/>
                <w:highlight w:val="white"/>
                <w:lang w:val="it-IT"/>
              </w:rPr>
              <w:t>Jevtić, B.,</w:t>
            </w:r>
            <w:r w:rsidRPr="00B06E37">
              <w:rPr>
                <w:rFonts w:eastAsia="Calibri"/>
                <w:bCs/>
                <w:highlight w:val="white"/>
                <w:lang w:val="it-IT"/>
              </w:rPr>
              <w:t xml:space="preserve"> Popović</w:t>
            </w:r>
            <w:r w:rsidRPr="00B06E37">
              <w:rPr>
                <w:rFonts w:eastAsia="Calibri"/>
                <w:highlight w:val="white"/>
                <w:lang w:val="it-IT"/>
              </w:rPr>
              <w:t>, K.</w:t>
            </w:r>
            <w:r w:rsidRPr="00B06E37">
              <w:rPr>
                <w:rFonts w:eastAsia="Calibri"/>
                <w:b/>
                <w:highlight w:val="white"/>
                <w:lang w:val="it-IT"/>
              </w:rPr>
              <w:t xml:space="preserve"> </w:t>
            </w:r>
            <w:r w:rsidRPr="00B06E37">
              <w:rPr>
                <w:rFonts w:eastAsia="Calibri"/>
                <w:highlight w:val="white"/>
                <w:lang w:val="it-IT"/>
              </w:rPr>
              <w:t xml:space="preserve">(2025): Standardi u obrazovanju I interkulturalno vaspitanje-izazovi I odgovori. </w:t>
            </w:r>
            <w:r w:rsidRPr="00B06E37">
              <w:rPr>
                <w:rFonts w:eastAsia="Calibri"/>
                <w:i/>
                <w:highlight w:val="white"/>
                <w:lang w:val="it-IT"/>
              </w:rPr>
              <w:t xml:space="preserve">Medjukulturna škola i europske vrijednosti-Znanstvena Monografija. </w:t>
            </w:r>
            <w:r w:rsidRPr="00B06E37">
              <w:rPr>
                <w:rFonts w:eastAsia="Calibri"/>
                <w:highlight w:val="white"/>
                <w:lang w:val="it-IT"/>
              </w:rPr>
              <w:t xml:space="preserve"> Str. 99-114. Sveučilište u Zagrebu, Fakultet hrvatskih studija u Zagrebu, Fakultet prorodoslovno-matematičkih i odgojnih znanosti u Mostaru.</w:t>
            </w:r>
            <w:r w:rsidRPr="00B06E37">
              <w:rPr>
                <w:rFonts w:eastAsia="Calibri"/>
                <w:lang w:val="it-IT"/>
              </w:rPr>
              <w:t xml:space="preserve"> Uredili: Dr. Sc. Neven Hrvatić, Dr.sc. Katarina Dadić ISBN 98-953-8349-69-0 </w:t>
            </w:r>
            <w:r>
              <w:rPr>
                <w:rFonts w:eastAsia="Calibri"/>
                <w:lang w:val="it-IT"/>
              </w:rPr>
              <w:t>(</w:t>
            </w:r>
            <w:r w:rsidRPr="00B06E37">
              <w:rPr>
                <w:rFonts w:eastAsia="Calibri"/>
                <w:lang w:val="it-IT"/>
              </w:rPr>
              <w:t>M13</w:t>
            </w:r>
            <w:r>
              <w:rPr>
                <w:rFonts w:eastAsia="Calibri"/>
                <w:lang w:val="it-IT"/>
              </w:rPr>
              <w:t>)</w:t>
            </w:r>
          </w:p>
        </w:tc>
      </w:tr>
      <w:tr w:rsidR="00B06E37" w:rsidRPr="00B06E37" w14:paraId="7E103DFF" w14:textId="77777777" w:rsidTr="00B06E37">
        <w:trPr>
          <w:trHeight w:val="427"/>
        </w:trPr>
        <w:tc>
          <w:tcPr>
            <w:tcW w:w="517" w:type="dxa"/>
            <w:vAlign w:val="center"/>
          </w:tcPr>
          <w:p w14:paraId="73A47BB8" w14:textId="77777777" w:rsidR="00B06E37" w:rsidRPr="00B06E37" w:rsidRDefault="00B06E37" w:rsidP="00B06E3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3EAE" w14:textId="164F7E4F" w:rsidR="00B06E37" w:rsidRPr="00B06E37" w:rsidRDefault="00B06E37" w:rsidP="00B06E3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B06E37">
              <w:rPr>
                <w:color w:val="222222"/>
                <w:shd w:val="clear" w:color="auto" w:fill="FFFFFF"/>
              </w:rPr>
              <w:t>Jevtić, B., &amp; Milošević, D</w:t>
            </w:r>
            <w:r w:rsidRPr="00B06E37">
              <w:t xml:space="preserve">. (2022): Identyfing the dimensions of the school climate from the perspective of primary school students. </w:t>
            </w:r>
            <w:r w:rsidRPr="00B06E37">
              <w:rPr>
                <w:i/>
              </w:rPr>
              <w:t xml:space="preserve">Теме: часопис за друштвене науке. </w:t>
            </w:r>
            <w:r w:rsidRPr="00B06E37">
              <w:t xml:space="preserve">XLVI, No. 3. pp. 677-692. </w:t>
            </w:r>
            <w:r>
              <w:t>(</w:t>
            </w:r>
            <w:r w:rsidRPr="00B06E37">
              <w:t>M23</w:t>
            </w:r>
            <w:r>
              <w:t>)</w:t>
            </w:r>
          </w:p>
        </w:tc>
      </w:tr>
      <w:tr w:rsidR="00B06E37" w:rsidRPr="00B06E37" w14:paraId="77109309" w14:textId="77777777" w:rsidTr="00B06E37">
        <w:trPr>
          <w:trHeight w:val="427"/>
        </w:trPr>
        <w:tc>
          <w:tcPr>
            <w:tcW w:w="517" w:type="dxa"/>
            <w:vAlign w:val="center"/>
          </w:tcPr>
          <w:p w14:paraId="502766F5" w14:textId="77777777" w:rsidR="00B06E37" w:rsidRPr="00B06E37" w:rsidRDefault="00B06E37" w:rsidP="00B06E3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A0A5" w14:textId="00C9AF55" w:rsidR="00B06E37" w:rsidRPr="00B06E37" w:rsidRDefault="00B06E37" w:rsidP="00B06E3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B06E37">
              <w:t>Jevtić, B. (2017): The attitude of teachers towards prosocial behaviour and academic achievement in Serbia</w:t>
            </w:r>
            <w:r w:rsidRPr="00B06E37">
              <w:rPr>
                <w:i/>
              </w:rPr>
              <w:t>. Problems of education in the 21</w:t>
            </w:r>
            <w:r w:rsidRPr="00B06E37">
              <w:rPr>
                <w:i/>
                <w:vertAlign w:val="superscript"/>
              </w:rPr>
              <w:t xml:space="preserve">st </w:t>
            </w:r>
            <w:r w:rsidRPr="00B06E37">
              <w:rPr>
                <w:i/>
              </w:rPr>
              <w:t xml:space="preserve"> century</w:t>
            </w:r>
            <w:r w:rsidRPr="00B06E37">
              <w:t xml:space="preserve">, Vol. 75, No. 1, pp. 34-54. </w:t>
            </w:r>
            <w:r>
              <w:t>(</w:t>
            </w:r>
            <w:r w:rsidRPr="00B06E37">
              <w:t>M23</w:t>
            </w:r>
            <w:r>
              <w:t>)</w:t>
            </w:r>
          </w:p>
        </w:tc>
      </w:tr>
      <w:tr w:rsidR="00B06E37" w:rsidRPr="00B06E37" w14:paraId="228AF5C5" w14:textId="77777777" w:rsidTr="00B06E37">
        <w:trPr>
          <w:trHeight w:val="427"/>
        </w:trPr>
        <w:tc>
          <w:tcPr>
            <w:tcW w:w="517" w:type="dxa"/>
            <w:vAlign w:val="center"/>
          </w:tcPr>
          <w:p w14:paraId="51E5A9D8" w14:textId="77777777" w:rsidR="00B06E37" w:rsidRPr="00B06E37" w:rsidRDefault="00B06E37" w:rsidP="00B06E3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9AC2" w14:textId="10AB150F" w:rsidR="00B06E37" w:rsidRPr="00B06E37" w:rsidRDefault="00B06E37" w:rsidP="00B06E3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B06E37">
              <w:rPr>
                <w:shd w:val="clear" w:color="auto" w:fill="FFFFFF" w:themeFill="background1"/>
              </w:rPr>
              <w:t xml:space="preserve">Maksimović, J., </w:t>
            </w:r>
            <w:r w:rsidRPr="00B06E37">
              <w:rPr>
                <w:b/>
                <w:shd w:val="clear" w:color="auto" w:fill="FFFFFF" w:themeFill="background1"/>
              </w:rPr>
              <w:t>Jevtic, B.,</w:t>
            </w:r>
            <w:r w:rsidRPr="00B06E37">
              <w:rPr>
                <w:shd w:val="clear" w:color="auto" w:fill="FFFFFF" w:themeFill="background1"/>
              </w:rPr>
              <w:t xml:space="preserve"> &amp; Stošić, L. (2024). Teachers’ personality traits and students’ motivation: study of social outcomes in Serbia. </w:t>
            </w:r>
            <w:r w:rsidRPr="00B06E37">
              <w:rPr>
                <w:i/>
                <w:iCs/>
                <w:shd w:val="clear" w:color="auto" w:fill="FFFFFF" w:themeFill="background1"/>
              </w:rPr>
              <w:t>Journal of Education for Teaching</w:t>
            </w:r>
            <w:r w:rsidRPr="00B06E37">
              <w:rPr>
                <w:shd w:val="clear" w:color="auto" w:fill="FFFFFF" w:themeFill="background1"/>
              </w:rPr>
              <w:t>, </w:t>
            </w:r>
            <w:r w:rsidRPr="00B06E37">
              <w:rPr>
                <w:i/>
                <w:iCs/>
                <w:shd w:val="clear" w:color="auto" w:fill="FFFFFF" w:themeFill="background1"/>
              </w:rPr>
              <w:t>50</w:t>
            </w:r>
            <w:r w:rsidRPr="00B06E37">
              <w:rPr>
                <w:shd w:val="clear" w:color="auto" w:fill="FFFFFF" w:themeFill="background1"/>
              </w:rPr>
              <w:t>(1), 45–61. </w:t>
            </w:r>
            <w:hyperlink r:id="rId8" w:tgtFrame="_blank" w:history="1">
              <w:r w:rsidRPr="00B06E37">
                <w:rPr>
                  <w:rStyle w:val="Hyperlink"/>
                  <w:color w:val="auto"/>
                  <w:shd w:val="clear" w:color="auto" w:fill="FFFFFF" w:themeFill="background1"/>
                </w:rPr>
                <w:t>https://doi.org/10.1080/02607476.2022.2154643</w:t>
              </w:r>
            </w:hyperlink>
            <w:r w:rsidRPr="00B06E37">
              <w:t xml:space="preserve">                                           </w:t>
            </w:r>
            <w:r>
              <w:t>(</w:t>
            </w:r>
            <w:r w:rsidRPr="00B06E37">
              <w:t>M23</w:t>
            </w:r>
            <w:r>
              <w:t>)</w:t>
            </w:r>
          </w:p>
        </w:tc>
      </w:tr>
      <w:tr w:rsidR="00B06E37" w:rsidRPr="00B06E37" w14:paraId="11A3EAA7" w14:textId="77777777" w:rsidTr="00B06E37">
        <w:trPr>
          <w:trHeight w:val="427"/>
        </w:trPr>
        <w:tc>
          <w:tcPr>
            <w:tcW w:w="517" w:type="dxa"/>
            <w:vAlign w:val="center"/>
          </w:tcPr>
          <w:p w14:paraId="4803529E" w14:textId="77777777" w:rsidR="00B06E37" w:rsidRPr="00B06E37" w:rsidRDefault="00B06E37" w:rsidP="00B06E37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5F40" w14:textId="0C2A6686" w:rsidR="00B06E37" w:rsidRPr="00B06E37" w:rsidRDefault="00B06E37" w:rsidP="00B06E3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B06E37">
              <w:rPr>
                <w:b/>
              </w:rPr>
              <w:t>Jevtić, B.,</w:t>
            </w:r>
            <w:r w:rsidRPr="00B06E37">
              <w:t xml:space="preserve"> Mikanović, B. Milošević, D. (2022): MULTIKULTURELLES UMFELD UND JUGENDGEWALT IN DER GRUNDSCHULE, </w:t>
            </w:r>
            <w:r w:rsidRPr="00B06E37">
              <w:rPr>
                <w:i/>
                <w:iCs/>
              </w:rPr>
              <w:t>Deutsche internationale Zeitschrift</w:t>
            </w:r>
            <w:r w:rsidRPr="00B06E37">
              <w:rPr>
                <w:i/>
                <w:iCs/>
                <w:lang w:val="sr-Cyrl-RS"/>
              </w:rPr>
              <w:t xml:space="preserve"> </w:t>
            </w:r>
            <w:r w:rsidRPr="00B06E37">
              <w:rPr>
                <w:i/>
                <w:iCs/>
              </w:rPr>
              <w:t>für zeitgenössische Wissenschaft</w:t>
            </w:r>
            <w:r w:rsidRPr="00B06E37">
              <w:t>, No</w:t>
            </w:r>
            <w:r>
              <w:t xml:space="preserve">. </w:t>
            </w:r>
            <w:r w:rsidRPr="00B06E37">
              <w:t>32</w:t>
            </w:r>
            <w:r>
              <w:t>,</w:t>
            </w:r>
            <w:r w:rsidRPr="00B06E37">
              <w:t xml:space="preserve"> 2022, pp.36-47. Artmedia24, Deutsche internationale Zeitschrift für zeitgenössische Wissenschaft / German International Journal</w:t>
            </w:r>
            <w:r w:rsidRPr="00B06E37">
              <w:rPr>
                <w:lang w:val="sr-Cyrl-RS"/>
              </w:rPr>
              <w:t xml:space="preserve"> </w:t>
            </w:r>
            <w:r w:rsidRPr="00B06E37">
              <w:t xml:space="preserve">of Modern Science  ISSN (Print) 2701-8369  ISSN (Online) 2701-8377 </w:t>
            </w:r>
            <w:r>
              <w:t>(</w:t>
            </w:r>
            <w:r w:rsidRPr="00B06E37">
              <w:t>M23</w:t>
            </w:r>
            <w:r>
              <w:t>)</w:t>
            </w:r>
          </w:p>
        </w:tc>
      </w:tr>
      <w:tr w:rsidR="00621C2A" w:rsidRPr="00B06E37" w14:paraId="43738336" w14:textId="77777777" w:rsidTr="00B06E37">
        <w:trPr>
          <w:trHeight w:val="271"/>
        </w:trPr>
        <w:tc>
          <w:tcPr>
            <w:tcW w:w="10796" w:type="dxa"/>
            <w:gridSpan w:val="14"/>
            <w:vAlign w:val="center"/>
          </w:tcPr>
          <w:p w14:paraId="5A60824C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B06E37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B06E37" w14:paraId="3A5698AE" w14:textId="77777777" w:rsidTr="00B06E37">
        <w:trPr>
          <w:trHeight w:val="163"/>
        </w:trPr>
        <w:tc>
          <w:tcPr>
            <w:tcW w:w="3654" w:type="dxa"/>
            <w:gridSpan w:val="6"/>
            <w:vAlign w:val="center"/>
          </w:tcPr>
          <w:p w14:paraId="417D9425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Укупан број цитата</w:t>
            </w:r>
          </w:p>
        </w:tc>
        <w:tc>
          <w:tcPr>
            <w:tcW w:w="7142" w:type="dxa"/>
            <w:gridSpan w:val="8"/>
            <w:vAlign w:val="center"/>
          </w:tcPr>
          <w:p w14:paraId="09A92E01" w14:textId="7100C645" w:rsidR="00621C2A" w:rsidRPr="00B06E37" w:rsidRDefault="00B06E37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B06E37">
              <w:rPr>
                <w:lang w:val="sr-Latn-RS"/>
              </w:rPr>
              <w:t>347</w:t>
            </w:r>
          </w:p>
        </w:tc>
      </w:tr>
      <w:tr w:rsidR="00621C2A" w:rsidRPr="00B06E37" w14:paraId="419FFABA" w14:textId="77777777" w:rsidTr="00B06E37">
        <w:trPr>
          <w:trHeight w:val="73"/>
        </w:trPr>
        <w:tc>
          <w:tcPr>
            <w:tcW w:w="3654" w:type="dxa"/>
            <w:gridSpan w:val="6"/>
            <w:vAlign w:val="center"/>
          </w:tcPr>
          <w:p w14:paraId="272C2D85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7142" w:type="dxa"/>
            <w:gridSpan w:val="8"/>
            <w:vAlign w:val="center"/>
          </w:tcPr>
          <w:p w14:paraId="64DB06C7" w14:textId="6D81EE31" w:rsidR="00621C2A" w:rsidRPr="00B06E37" w:rsidRDefault="00B06E37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B06E37">
              <w:rPr>
                <w:lang w:val="sr-Latn-RS"/>
              </w:rPr>
              <w:t>22</w:t>
            </w:r>
          </w:p>
        </w:tc>
      </w:tr>
      <w:tr w:rsidR="00621C2A" w:rsidRPr="00B06E37" w14:paraId="4D2707F8" w14:textId="77777777" w:rsidTr="00B06E37">
        <w:trPr>
          <w:trHeight w:val="424"/>
        </w:trPr>
        <w:tc>
          <w:tcPr>
            <w:tcW w:w="3654" w:type="dxa"/>
            <w:gridSpan w:val="6"/>
            <w:vAlign w:val="center"/>
          </w:tcPr>
          <w:p w14:paraId="316283C5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601" w:type="dxa"/>
            <w:gridSpan w:val="6"/>
            <w:vAlign w:val="center"/>
          </w:tcPr>
          <w:p w14:paraId="2B65DA02" w14:textId="5EC4F31E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B06E37">
              <w:rPr>
                <w:lang w:val="sr-Cyrl-CS"/>
              </w:rPr>
              <w:t>Домаћи</w:t>
            </w:r>
            <w:r w:rsidR="00B06E37" w:rsidRPr="00B06E37">
              <w:rPr>
                <w:lang w:val="sr-Latn-RS"/>
              </w:rPr>
              <w:t xml:space="preserve">: </w:t>
            </w:r>
            <w:r w:rsidR="00B06E37" w:rsidRPr="00B06E37">
              <w:rPr>
                <w:lang w:val="ru-RU"/>
              </w:rPr>
              <w:t>„Унапређивање и осавремењивање основних академских студија педагогије” (</w:t>
            </w:r>
            <w:r w:rsidR="00B06E37" w:rsidRPr="00B06E37">
              <w:rPr>
                <w:rFonts w:eastAsia="TimesNewRomanPSMT"/>
                <w:lang w:val="ru-RU"/>
              </w:rPr>
              <w:t>183/1-16-8-01, Филозофски факултет, Ниш)</w:t>
            </w:r>
          </w:p>
        </w:tc>
        <w:tc>
          <w:tcPr>
            <w:tcW w:w="1541" w:type="dxa"/>
            <w:gridSpan w:val="2"/>
            <w:vAlign w:val="center"/>
          </w:tcPr>
          <w:p w14:paraId="7D695677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Међународни</w:t>
            </w:r>
          </w:p>
        </w:tc>
      </w:tr>
      <w:tr w:rsidR="00621C2A" w:rsidRPr="00B06E37" w14:paraId="7B8D39AC" w14:textId="77777777" w:rsidTr="00B06E37">
        <w:trPr>
          <w:trHeight w:val="118"/>
        </w:trPr>
        <w:tc>
          <w:tcPr>
            <w:tcW w:w="1503" w:type="dxa"/>
            <w:gridSpan w:val="3"/>
            <w:vAlign w:val="center"/>
          </w:tcPr>
          <w:p w14:paraId="6D698EEE" w14:textId="77777777" w:rsidR="00621C2A" w:rsidRPr="00B06E37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 xml:space="preserve">Усавршавања </w:t>
            </w:r>
          </w:p>
        </w:tc>
        <w:tc>
          <w:tcPr>
            <w:tcW w:w="9293" w:type="dxa"/>
            <w:gridSpan w:val="11"/>
            <w:vAlign w:val="center"/>
          </w:tcPr>
          <w:p w14:paraId="059D3880" w14:textId="3DE8AFD0" w:rsidR="00621C2A" w:rsidRPr="00B06E37" w:rsidRDefault="00B06E3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B06E37">
              <w:rPr>
                <w:lang w:val="sr-Cyrl-CS"/>
              </w:rPr>
              <w:t>Полазник 27 семинара, аутор и реализатор 11 акредитованих програма стручног усавршавања.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C2C43" w14:textId="77777777" w:rsidR="005218E4" w:rsidRDefault="005218E4">
      <w:r>
        <w:separator/>
      </w:r>
    </w:p>
  </w:endnote>
  <w:endnote w:type="continuationSeparator" w:id="0">
    <w:p w14:paraId="5FD943F6" w14:textId="77777777" w:rsidR="005218E4" w:rsidRDefault="0052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47D40" w14:textId="77777777" w:rsidR="005218E4" w:rsidRDefault="005218E4">
      <w:r>
        <w:separator/>
      </w:r>
    </w:p>
  </w:footnote>
  <w:footnote w:type="continuationSeparator" w:id="0">
    <w:p w14:paraId="56793AE2" w14:textId="77777777" w:rsidR="005218E4" w:rsidRDefault="00521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DD6BBE"/>
    <w:multiLevelType w:val="hybridMultilevel"/>
    <w:tmpl w:val="69625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692235">
    <w:abstractNumId w:val="6"/>
  </w:num>
  <w:num w:numId="2" w16cid:durableId="2044285744">
    <w:abstractNumId w:val="0"/>
  </w:num>
  <w:num w:numId="3" w16cid:durableId="1728644178">
    <w:abstractNumId w:val="4"/>
  </w:num>
  <w:num w:numId="4" w16cid:durableId="2110469868">
    <w:abstractNumId w:val="5"/>
  </w:num>
  <w:num w:numId="5" w16cid:durableId="1998336158">
    <w:abstractNumId w:val="1"/>
  </w:num>
  <w:num w:numId="6" w16cid:durableId="792285540">
    <w:abstractNumId w:val="2"/>
  </w:num>
  <w:num w:numId="7" w16cid:durableId="1182744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594B"/>
    <w:rsid w:val="00082B17"/>
    <w:rsid w:val="000A64BA"/>
    <w:rsid w:val="000B6872"/>
    <w:rsid w:val="000B6B79"/>
    <w:rsid w:val="000C6657"/>
    <w:rsid w:val="000D6133"/>
    <w:rsid w:val="000E1822"/>
    <w:rsid w:val="00125D5C"/>
    <w:rsid w:val="001361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218E4"/>
    <w:rsid w:val="00560C24"/>
    <w:rsid w:val="00576200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34B3"/>
    <w:rsid w:val="00AF7B02"/>
    <w:rsid w:val="00B06E37"/>
    <w:rsid w:val="00B15C97"/>
    <w:rsid w:val="00B21027"/>
    <w:rsid w:val="00B2763C"/>
    <w:rsid w:val="00B376DC"/>
    <w:rsid w:val="00B85BFD"/>
    <w:rsid w:val="00BB4336"/>
    <w:rsid w:val="00BC352B"/>
    <w:rsid w:val="00BC7963"/>
    <w:rsid w:val="00BF1068"/>
    <w:rsid w:val="00C06D74"/>
    <w:rsid w:val="00C129E1"/>
    <w:rsid w:val="00C17332"/>
    <w:rsid w:val="00C22579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3DE7"/>
    <w:rsid w:val="00DE7AA7"/>
    <w:rsid w:val="00DF41CD"/>
    <w:rsid w:val="00DF7857"/>
    <w:rsid w:val="00E02099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06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80/02607476.2022.2154643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36D5-2D52-43A5-9B3B-ECB9518B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6</cp:revision>
  <cp:lastPrinted>2008-06-10T11:57:00Z</cp:lastPrinted>
  <dcterms:created xsi:type="dcterms:W3CDTF">2026-05-24T22:27:00Z</dcterms:created>
  <dcterms:modified xsi:type="dcterms:W3CDTF">2026-06-14T16:45:00Z</dcterms:modified>
</cp:coreProperties>
</file>